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7F6D1" w14:textId="39FF482A" w:rsidR="00B52235" w:rsidRDefault="00463810">
      <w:r>
        <w:rPr>
          <w:noProof/>
          <w:lang w:eastAsia="ru-RU"/>
        </w:rPr>
        <w:drawing>
          <wp:inline distT="0" distB="0" distL="0" distR="0" wp14:anchorId="638BD9D2" wp14:editId="11803B44">
            <wp:extent cx="5939992" cy="1511656"/>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апки-04.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39992" cy="1511656"/>
                    </a:xfrm>
                    <a:prstGeom prst="rect">
                      <a:avLst/>
                    </a:prstGeom>
                  </pic:spPr>
                </pic:pic>
              </a:graphicData>
            </a:graphic>
          </wp:inline>
        </w:drawing>
      </w:r>
    </w:p>
    <w:p w14:paraId="2174E375" w14:textId="20ADB459" w:rsidR="00E15721" w:rsidRDefault="00E15721" w:rsidP="004750C0">
      <w:pPr>
        <w:rPr>
          <w:rFonts w:ascii="Arial" w:hAnsi="Arial" w:cs="Arial"/>
          <w:sz w:val="20"/>
          <w:szCs w:val="20"/>
        </w:rPr>
      </w:pPr>
    </w:p>
    <w:p w14:paraId="42EC8569" w14:textId="77777777" w:rsidR="004750C0" w:rsidRDefault="004750C0" w:rsidP="004750C0">
      <w:pPr>
        <w:rPr>
          <w:rFonts w:ascii="Arial" w:hAnsi="Arial" w:cs="Arial"/>
          <w:sz w:val="20"/>
          <w:szCs w:val="20"/>
        </w:rPr>
      </w:pPr>
    </w:p>
    <w:p w14:paraId="4E0728D1" w14:textId="77777777" w:rsidR="00AF6392" w:rsidRPr="00AF6392" w:rsidRDefault="00AF6392" w:rsidP="00AF6392">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spellStart"/>
      <w:r w:rsidRPr="00AF6392">
        <w:rPr>
          <w:rFonts w:ascii="Times New Roman" w:eastAsia="Calibri" w:hAnsi="Times New Roman" w:cs="Times New Roman"/>
          <w:sz w:val="24"/>
          <w:szCs w:val="24"/>
        </w:rPr>
        <w:t>п.п</w:t>
      </w:r>
      <w:proofErr w:type="spellEnd"/>
      <w:r w:rsidRPr="00AF6392">
        <w:rPr>
          <w:rFonts w:ascii="Times New Roman" w:eastAsia="Calibri" w:hAnsi="Times New Roman" w:cs="Times New Roman"/>
          <w:sz w:val="24"/>
          <w:szCs w:val="24"/>
        </w:rPr>
        <w:t>. т) п.19 Стандарта</w:t>
      </w:r>
    </w:p>
    <w:p w14:paraId="03B5B890" w14:textId="77777777" w:rsidR="00AF6392" w:rsidRPr="00AF6392" w:rsidRDefault="00AF6392" w:rsidP="00AF6392">
      <w:pPr>
        <w:autoSpaceDE w:val="0"/>
        <w:autoSpaceDN w:val="0"/>
        <w:adjustRightInd w:val="0"/>
        <w:spacing w:after="0" w:line="240" w:lineRule="auto"/>
        <w:ind w:firstLine="540"/>
        <w:jc w:val="both"/>
        <w:rPr>
          <w:rFonts w:ascii="Times New Roman" w:eastAsia="Calibri" w:hAnsi="Times New Roman" w:cs="Times New Roman"/>
          <w:sz w:val="24"/>
          <w:szCs w:val="24"/>
        </w:rPr>
      </w:pPr>
    </w:p>
    <w:p w14:paraId="6D762F98" w14:textId="77777777" w:rsidR="00AF6392" w:rsidRPr="00AF6392" w:rsidRDefault="00AF6392" w:rsidP="00AF6392">
      <w:pPr>
        <w:autoSpaceDE w:val="0"/>
        <w:autoSpaceDN w:val="0"/>
        <w:adjustRightInd w:val="0"/>
        <w:spacing w:after="0" w:line="240" w:lineRule="auto"/>
        <w:ind w:firstLine="567"/>
        <w:jc w:val="both"/>
        <w:rPr>
          <w:rFonts w:ascii="Arial" w:eastAsia="Times New Roman" w:hAnsi="Arial" w:cs="Arial"/>
          <w:i/>
          <w:sz w:val="20"/>
          <w:szCs w:val="20"/>
          <w:lang w:eastAsia="ru-RU"/>
        </w:rPr>
      </w:pPr>
      <w:r w:rsidRPr="00AF6392">
        <w:rPr>
          <w:rFonts w:ascii="Arial" w:eastAsia="Times New Roman" w:hAnsi="Arial" w:cs="Arial"/>
          <w:i/>
          <w:sz w:val="20"/>
          <w:szCs w:val="20"/>
          <w:lang w:eastAsia="ru-RU"/>
        </w:rPr>
        <w:t>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такого производителя</w:t>
      </w:r>
    </w:p>
    <w:p w14:paraId="6A0CDEC4" w14:textId="77777777" w:rsidR="00AF6392" w:rsidRPr="00AF6392" w:rsidRDefault="00AF6392" w:rsidP="00AF6392">
      <w:pPr>
        <w:autoSpaceDE w:val="0"/>
        <w:autoSpaceDN w:val="0"/>
        <w:adjustRightInd w:val="0"/>
        <w:spacing w:after="0" w:line="360" w:lineRule="auto"/>
        <w:jc w:val="both"/>
        <w:rPr>
          <w:rFonts w:ascii="Times New Roman" w:eastAsia="Calibri" w:hAnsi="Times New Roman" w:cs="Times New Roman"/>
          <w:sz w:val="24"/>
          <w:szCs w:val="24"/>
        </w:rPr>
      </w:pPr>
      <w:r w:rsidRPr="00AF6392">
        <w:rPr>
          <w:rFonts w:ascii="Times New Roman" w:eastAsia="Calibri" w:hAnsi="Times New Roman" w:cs="Times New Roman"/>
          <w:sz w:val="24"/>
          <w:szCs w:val="24"/>
        </w:rPr>
        <w:t>____________________________________________________________________________</w:t>
      </w:r>
    </w:p>
    <w:p w14:paraId="0ACAEB7C" w14:textId="77777777" w:rsidR="00AF6392" w:rsidRPr="00AF6392" w:rsidRDefault="00AF6392" w:rsidP="00AF6392">
      <w:pPr>
        <w:autoSpaceDE w:val="0"/>
        <w:autoSpaceDN w:val="0"/>
        <w:adjustRightInd w:val="0"/>
        <w:spacing w:after="0" w:line="360" w:lineRule="auto"/>
        <w:ind w:firstLine="540"/>
        <w:jc w:val="both"/>
        <w:rPr>
          <w:rFonts w:ascii="Times New Roman" w:eastAsia="Calibri" w:hAnsi="Times New Roman" w:cs="Times New Roman"/>
          <w:sz w:val="24"/>
          <w:szCs w:val="24"/>
        </w:rPr>
      </w:pPr>
      <w:r w:rsidRPr="00AF6392">
        <w:rPr>
          <w:rFonts w:ascii="Times New Roman" w:eastAsia="Calibri" w:hAnsi="Times New Roman" w:cs="Times New Roman"/>
          <w:sz w:val="24"/>
          <w:szCs w:val="24"/>
        </w:rPr>
        <w:t>АО «</w:t>
      </w:r>
      <w:proofErr w:type="spellStart"/>
      <w:r w:rsidRPr="00AF6392">
        <w:rPr>
          <w:rFonts w:ascii="Times New Roman" w:eastAsia="Calibri" w:hAnsi="Times New Roman" w:cs="Times New Roman"/>
          <w:sz w:val="24"/>
          <w:szCs w:val="24"/>
        </w:rPr>
        <w:t>Харп</w:t>
      </w:r>
      <w:proofErr w:type="spellEnd"/>
      <w:r w:rsidRPr="00AF6392">
        <w:rPr>
          <w:rFonts w:ascii="Times New Roman" w:eastAsia="Calibri" w:hAnsi="Times New Roman" w:cs="Times New Roman"/>
          <w:sz w:val="24"/>
          <w:szCs w:val="24"/>
        </w:rPr>
        <w:t>-</w:t>
      </w:r>
      <w:proofErr w:type="spellStart"/>
      <w:r w:rsidRPr="00AF6392">
        <w:rPr>
          <w:rFonts w:ascii="Times New Roman" w:eastAsia="Calibri" w:hAnsi="Times New Roman" w:cs="Times New Roman"/>
          <w:sz w:val="24"/>
          <w:szCs w:val="24"/>
        </w:rPr>
        <w:t>Энерго</w:t>
      </w:r>
      <w:proofErr w:type="spellEnd"/>
      <w:r w:rsidRPr="00AF6392">
        <w:rPr>
          <w:rFonts w:ascii="Times New Roman" w:eastAsia="Calibri" w:hAnsi="Times New Roman" w:cs="Times New Roman"/>
          <w:sz w:val="24"/>
          <w:szCs w:val="24"/>
        </w:rPr>
        <w:t>-Газ» не осуществляет покупку электрической энергии (мощности) в целях компенсации потерь электрической энергии у производителя электрической энергии (мощности) на розничном рынке электрической энергии, осуществляющего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14:paraId="1F18C884" w14:textId="77777777" w:rsidR="004750C0" w:rsidRPr="00E15721" w:rsidRDefault="004750C0" w:rsidP="004750C0">
      <w:pPr>
        <w:rPr>
          <w:rFonts w:ascii="Arial" w:hAnsi="Arial" w:cs="Arial"/>
          <w:sz w:val="20"/>
          <w:szCs w:val="20"/>
        </w:rPr>
      </w:pPr>
      <w:bookmarkStart w:id="0" w:name="_GoBack"/>
      <w:bookmarkEnd w:id="0"/>
    </w:p>
    <w:sectPr w:rsidR="004750C0" w:rsidRPr="00E15721" w:rsidSect="00CC63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C7"/>
    <w:rsid w:val="000441EA"/>
    <w:rsid w:val="002A2118"/>
    <w:rsid w:val="002D27AE"/>
    <w:rsid w:val="002F2F86"/>
    <w:rsid w:val="00312D7D"/>
    <w:rsid w:val="0033603C"/>
    <w:rsid w:val="00463810"/>
    <w:rsid w:val="004750C0"/>
    <w:rsid w:val="00545157"/>
    <w:rsid w:val="00547F5E"/>
    <w:rsid w:val="005D4F20"/>
    <w:rsid w:val="006073C7"/>
    <w:rsid w:val="0066544B"/>
    <w:rsid w:val="007634AB"/>
    <w:rsid w:val="008540FE"/>
    <w:rsid w:val="00A86A43"/>
    <w:rsid w:val="00AF6392"/>
    <w:rsid w:val="00B52235"/>
    <w:rsid w:val="00B67147"/>
    <w:rsid w:val="00C3660C"/>
    <w:rsid w:val="00CC6320"/>
    <w:rsid w:val="00E15721"/>
    <w:rsid w:val="00E2210E"/>
    <w:rsid w:val="00EE3C66"/>
    <w:rsid w:val="00F50551"/>
    <w:rsid w:val="00F81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E760"/>
  <w15:chartTrackingRefBased/>
  <w15:docId w15:val="{41D93C1E-0D78-41AA-928C-78037922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3C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1A5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81A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9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1011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Носкова Татьяна Николаевна</cp:lastModifiedBy>
  <cp:revision>5</cp:revision>
  <cp:lastPrinted>2025-09-24T07:14:00Z</cp:lastPrinted>
  <dcterms:created xsi:type="dcterms:W3CDTF">2025-07-24T09:12:00Z</dcterms:created>
  <dcterms:modified xsi:type="dcterms:W3CDTF">2025-12-23T12:24:00Z</dcterms:modified>
</cp:coreProperties>
</file>